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COPYRIGHT NOTICE AND LICENSE AGREEMENT</w:t>
      </w:r>
    </w:p>
    <w:p/>
    <w:p>
      <w:r>
        <w:rPr>
          <w:b w:val="0"/>
          <w:sz w:val="20"/>
        </w:rPr>
        <w:t>This Copyright Notice and License Agreement ("Agreement") governs the use, reproduction, distribution, and modification of the Work as defined below. By using the Work, you agree to be bound by the terms and conditions set forth in this Agreement.</w:t>
      </w:r>
    </w:p>
    <w:p/>
    <w:p/>
    <w:p>
      <w:r>
        <w:rPr>
          <w:b/>
          <w:sz w:val="20"/>
        </w:rPr>
        <w:t>1. Definitions</w:t>
      </w:r>
    </w:p>
    <w:p>
      <w:r>
        <w:rPr>
          <w:b w:val="0"/>
          <w:sz w:val="20"/>
        </w:rPr>
        <w:t>1.1. "Work" means the original creative content, including but not limited to texts, images, graphics, software, or any other material provided by the Copyright Holder.</w:t>
      </w:r>
    </w:p>
    <w:p>
      <w:r>
        <w:rPr>
          <w:b w:val="0"/>
          <w:sz w:val="20"/>
        </w:rPr>
        <w:t>1.2. "Copyright Holder" means the individual or entity holding the exclusive legal rights to the Work.</w:t>
      </w:r>
    </w:p>
    <w:p>
      <w:r>
        <w:rPr>
          <w:b w:val="0"/>
          <w:sz w:val="20"/>
        </w:rPr>
        <w:t>1.3. "Licensee" means the individual or entity receiving rights under this Agreement.</w:t>
      </w:r>
    </w:p>
    <w:p/>
    <w:p>
      <w:r>
        <w:rPr>
          <w:b/>
          <w:sz w:val="20"/>
        </w:rPr>
        <w:t>2. Copyright Ownership</w:t>
      </w:r>
    </w:p>
    <w:p>
      <w:r>
        <w:rPr>
          <w:b w:val="0"/>
          <w:sz w:val="20"/>
        </w:rPr>
        <w:t>All rights, title, and interest in and to the Work, including all copyrights and intellectual property rights therein, remain exclusively with the Copyright Holder unless otherwise expressly stated in writing.</w:t>
      </w:r>
    </w:p>
    <w:p/>
    <w:p>
      <w:r>
        <w:rPr>
          <w:b/>
          <w:sz w:val="20"/>
        </w:rPr>
        <w:t>3. License Grant</w:t>
      </w:r>
    </w:p>
    <w:p>
      <w:r>
        <w:rPr>
          <w:b w:val="0"/>
          <w:sz w:val="20"/>
        </w:rPr>
        <w:t>Subject to the terms and conditions of this Agreement, the Copyright Holder hereby grants to the Licensee a non-exclusive, non-transferable, worldwide license to use, reproduce, display, distribute, and create derivative works of the Work solely for lawful purposes and in compliance with this Agreement.</w:t>
      </w:r>
    </w:p>
    <w:p/>
    <w:p>
      <w:r>
        <w:rPr>
          <w:b/>
          <w:sz w:val="20"/>
        </w:rPr>
        <w:t>4. Restrictions</w:t>
      </w:r>
    </w:p>
    <w:p>
      <w:r>
        <w:rPr>
          <w:b w:val="0"/>
          <w:sz w:val="20"/>
        </w:rPr>
        <w:t>The Licensee shall not:</w:t>
      </w:r>
    </w:p>
    <w:p>
      <w:r>
        <w:rPr>
          <w:b w:val="0"/>
          <w:sz w:val="20"/>
        </w:rPr>
        <w:t>a) Use the Work for any unlawful, fraudulent, or unauthorized purpose.</w:t>
      </w:r>
    </w:p>
    <w:p>
      <w:r>
        <w:rPr>
          <w:b w:val="0"/>
          <w:sz w:val="20"/>
        </w:rPr>
        <w:t>b) Sublicense, sell, rent, lease, or otherwise transfer the Work or any rights granted under this Agreement without prior written consent of the Copyright Holder.</w:t>
      </w:r>
    </w:p>
    <w:p>
      <w:r>
        <w:rPr>
          <w:b w:val="0"/>
          <w:sz w:val="20"/>
        </w:rPr>
        <w:t>c) Remove, alter, or obscure any copyright notices, trademarks, or other proprietary notices affixed to or contained within the Work.</w:t>
      </w:r>
    </w:p>
    <w:p>
      <w:r>
        <w:rPr>
          <w:b w:val="0"/>
          <w:sz w:val="20"/>
        </w:rPr>
        <w:t>d) Use the Work in a manner that infringes upon the rights of any third party.</w:t>
      </w:r>
    </w:p>
    <w:p/>
    <w:p>
      <w:r>
        <w:rPr>
          <w:b/>
          <w:sz w:val="20"/>
        </w:rPr>
        <w:t>5. Attribution</w:t>
      </w:r>
    </w:p>
    <w:p>
      <w:r>
        <w:rPr>
          <w:b w:val="0"/>
          <w:sz w:val="20"/>
        </w:rPr>
        <w:t>When distributing or publicly displaying the Work or any derivative works, the Licensee shall give appropriate credit to the Copyright Holder, in a reasonable manner, without implying endorsement by the Copyright Holder of the Licensee or Licensee’s use.</w:t>
      </w:r>
    </w:p>
    <w:p/>
    <w:p>
      <w:r>
        <w:rPr>
          <w:b/>
          <w:sz w:val="20"/>
        </w:rPr>
        <w:t>6. Term and Termination</w:t>
      </w:r>
    </w:p>
    <w:p>
      <w:r>
        <w:rPr>
          <w:b w:val="0"/>
          <w:sz w:val="20"/>
        </w:rPr>
        <w:t>This Agreement is effective upon the Licensee’s acceptance and shall continue until terminated. The Copyright Holder may terminate this Agreement immediately upon any breach of its terms by the Licensee. Upon termination, the Licensee shall cease all use of the Work and destroy all copies in Licensee’s possession or control.</w:t>
      </w:r>
    </w:p>
    <w:p/>
    <w:p>
      <w:r>
        <w:rPr>
          <w:b/>
          <w:sz w:val="20"/>
        </w:rPr>
        <w:t>7. Disclaimer of Warranty</w:t>
      </w:r>
    </w:p>
    <w:p>
      <w:r>
        <w:rPr>
          <w:b w:val="0"/>
          <w:sz w:val="20"/>
        </w:rPr>
        <w:t>The Work is provided "as is," without warranty of any kind, express or implied, including but not limited to warranties of merchantability, fitness for a particular purpose, or non-infringement. The entire risk arising out of use or performance of the Work remains with the Licensee.</w:t>
      </w:r>
    </w:p>
    <w:p/>
    <w:p>
      <w:r>
        <w:rPr>
          <w:b/>
          <w:sz w:val="20"/>
        </w:rPr>
        <w:t>8. Limitation of Liability</w:t>
      </w:r>
    </w:p>
    <w:p>
      <w:r>
        <w:rPr>
          <w:b w:val="0"/>
          <w:sz w:val="20"/>
        </w:rPr>
        <w:t>In no event shall the Copyright Holder be liable for any direct, indirect, incidental, special, consequential, or exemplary damages arising out of or in connection with the use of the Work, even if advised of the possibility of such damages.</w:t>
      </w:r>
    </w:p>
    <w:p/>
    <w:p>
      <w:r>
        <w:rPr>
          <w:b/>
          <w:sz w:val="20"/>
        </w:rPr>
        <w:t>9. Indemnification</w:t>
      </w:r>
    </w:p>
    <w:p>
      <w:r>
        <w:rPr>
          <w:b w:val="0"/>
          <w:sz w:val="20"/>
        </w:rPr>
        <w:t>The Licensee agrees to indemnify, defend, and hold harmless the Copyright Holder from and against any and all claims, damages, liabilities, costs, and expenses (including reasonable attorneys’ fees) arising out of or related to the Licensee’s use of the Work, breach of this Agreement, or violation of applicable laws or rights of third parties.</w:t>
      </w:r>
    </w:p>
    <w:p/>
    <w:p>
      <w:r>
        <w:rPr>
          <w:b/>
          <w:sz w:val="20"/>
        </w:rPr>
        <w:t>10. Governing Law and Jurisdiction</w:t>
      </w:r>
    </w:p>
    <w:p>
      <w:r>
        <w:rPr>
          <w:b w:val="0"/>
          <w:sz w:val="20"/>
        </w:rPr>
        <w:t>This Agreement shall be governed by and construed in accordance with the laws of the United States of America, without regard to its conflict of law principles. Any legal action or proceeding arising under this Agreement shall be brought exclusively in the federal or state courts located within the United States.</w:t>
      </w:r>
    </w:p>
    <w:p/>
    <w:p>
      <w:r>
        <w:rPr>
          <w:b/>
          <w:sz w:val="20"/>
        </w:rPr>
        <w:t>11. Entire Agreement</w:t>
      </w:r>
    </w:p>
    <w:p>
      <w:r>
        <w:rPr>
          <w:b w:val="0"/>
          <w:sz w:val="20"/>
        </w:rPr>
        <w:t>This Agreement constitutes the entire understanding between the parties with respect to the subject matter hereof and supersedes all prior agreements, understandings, and communications, whether written or oral.</w:t>
      </w:r>
    </w:p>
    <w:p/>
    <w:p>
      <w:r>
        <w:rPr>
          <w:b/>
          <w:sz w:val="20"/>
        </w:rPr>
        <w:t>12. Severability</w:t>
      </w:r>
    </w:p>
    <w:p>
      <w:r>
        <w:rPr>
          <w:b w:val="0"/>
          <w:sz w:val="20"/>
        </w:rPr>
        <w:t>If any provision of this Agreement is found to be invalid, illegal, or unenforceable, the remaining provisions shall remain in full force and effect.</w:t>
      </w:r>
    </w:p>
    <w:p/>
    <w:p/>
    <w:p>
      <w:r>
        <w:rPr>
          <w:b w:val="0"/>
          <w:sz w:val="20"/>
        </w:rPr>
        <w:t>IN WITNESS WHEREOF, the parties hereto have executed this Agreement as of the Effective Date.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COPYRIGHT HOLDER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https://docs-administrative.com/copyright-notice-template/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copyright-notice-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